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04" w:rsidRDefault="00666A04" w:rsidP="00666A04">
      <w:r>
        <w:rPr>
          <w:rStyle w:val="Strong"/>
        </w:rPr>
        <w:t>Prudy</w:t>
      </w:r>
      <w:proofErr w:type="gramStart"/>
      <w:r>
        <w:rPr>
          <w:rStyle w:val="Strong"/>
        </w:rPr>
        <w:t>  Veysey</w:t>
      </w:r>
      <w:proofErr w:type="gramEnd"/>
      <w:r>
        <w:rPr>
          <w:rStyle w:val="Strong"/>
        </w:rPr>
        <w:t>,</w:t>
      </w:r>
      <w:r>
        <w:t> Executive Assistant</w:t>
      </w:r>
      <w:r>
        <w:br/>
      </w:r>
      <w:r>
        <w:br/>
        <w:t xml:space="preserve">Prudy is a graduate from the University of New Hampshire at Plymouth with her BS degree in Business Administration. She worked as the Executive Assistant to the Business Manager, Board of Trustees, Buildings and Grounds Committee, and Finance Committee for many years at Proctor Academy, an environmentally responsible private high school, where every day is Earth Day. While there, she assisted with upgrades to existing buildings and new construction that incorporated high standards of sustainability including energy efficiency, recycled materials, and renewable energy. Recently she was employed as office manager and as executive/personal assistant to the CEO of Napo Pharmaceuticals, Inc. Napo is a privately held pharmaceutical company based in San Francisco, California. Outside of work she can be found upgrading the efficiency and comfort of her 1825 home in Gilmanton Corners with her family or cruising in her 66 Volkswagen convertible. </w:t>
      </w:r>
      <w:r>
        <w:br/>
      </w:r>
      <w:r>
        <w:br/>
      </w:r>
      <w:bookmarkStart w:id="0" w:name="_GoBack"/>
      <w:bookmarkEnd w:id="0"/>
    </w:p>
    <w:p w:rsidR="00E84708" w:rsidRDefault="00E84708"/>
    <w:sectPr w:rsidR="00E84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04"/>
    <w:rsid w:val="00341F5F"/>
    <w:rsid w:val="00666A04"/>
    <w:rsid w:val="00E84708"/>
    <w:rsid w:val="00F2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6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6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Richardson</dc:creator>
  <cp:lastModifiedBy>Laura Richardson</cp:lastModifiedBy>
  <cp:revision>3</cp:revision>
  <dcterms:created xsi:type="dcterms:W3CDTF">2013-07-12T19:40:00Z</dcterms:created>
  <dcterms:modified xsi:type="dcterms:W3CDTF">2013-07-12T19:41:00Z</dcterms:modified>
</cp:coreProperties>
</file>